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E4" w:rsidRPr="007F34A3" w:rsidRDefault="008D14E4" w:rsidP="008D14E4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 w:rsidRPr="007F34A3">
        <w:rPr>
          <w:rFonts w:ascii="黑体" w:eastAsia="黑体" w:hint="eastAsia"/>
          <w:sz w:val="28"/>
        </w:rPr>
        <w:t>附件二：乘车线路及路程</w:t>
      </w:r>
    </w:p>
    <w:p w:rsidR="008D14E4" w:rsidRDefault="008D14E4" w:rsidP="008D14E4">
      <w:r>
        <w:rPr>
          <w:rFonts w:hint="eastAsia"/>
        </w:rPr>
        <w:t>北京国家会计学院位于温榆河畔、顺义天竺开发区，距首都机场</w:t>
      </w:r>
      <w:r>
        <w:rPr>
          <w:rFonts w:hint="eastAsia"/>
        </w:rPr>
        <w:t>3</w:t>
      </w:r>
      <w:r>
        <w:rPr>
          <w:rFonts w:hint="eastAsia"/>
        </w:rPr>
        <w:t>公里、东直门</w:t>
      </w:r>
      <w:r>
        <w:rPr>
          <w:rFonts w:hint="eastAsia"/>
        </w:rPr>
        <w:t>16</w:t>
      </w:r>
      <w:r>
        <w:rPr>
          <w:rFonts w:hint="eastAsia"/>
        </w:rPr>
        <w:t>公里。</w:t>
      </w:r>
    </w:p>
    <w:p w:rsidR="008D14E4" w:rsidRDefault="008D14E4" w:rsidP="008D14E4"/>
    <w:p w:rsidR="008D14E4" w:rsidRDefault="008D14E4" w:rsidP="008D14E4">
      <w:r>
        <w:rPr>
          <w:rFonts w:hint="eastAsia"/>
        </w:rPr>
        <w:t>从市内方向到学院：</w:t>
      </w:r>
    </w:p>
    <w:p w:rsidR="008D14E4" w:rsidRDefault="008D14E4" w:rsidP="008D14E4"/>
    <w:p w:rsidR="008D14E4" w:rsidRDefault="008D14E4" w:rsidP="008D14E4">
      <w:r>
        <w:rPr>
          <w:rFonts w:hint="eastAsia"/>
        </w:rPr>
        <w:t>公交车：东直门，乘坐８５０路（或９５５路），在“天竺花园”站下车，换乘“顺２７路”，在“国家会计学院站”下车。</w:t>
      </w:r>
    </w:p>
    <w:p w:rsidR="008D14E4" w:rsidRDefault="008D14E4" w:rsidP="008D14E4"/>
    <w:p w:rsidR="008D14E4" w:rsidRDefault="008D14E4" w:rsidP="008D14E4">
      <w:r>
        <w:rPr>
          <w:rFonts w:hint="eastAsia"/>
        </w:rPr>
        <w:t>地铁：市区换乘地铁</w:t>
      </w:r>
      <w:r>
        <w:rPr>
          <w:rFonts w:hint="eastAsia"/>
        </w:rPr>
        <w:t>15</w:t>
      </w:r>
      <w:r>
        <w:rPr>
          <w:rFonts w:hint="eastAsia"/>
        </w:rPr>
        <w:t>号线，在国展站下车，换乘“顺</w:t>
      </w:r>
      <w:r>
        <w:rPr>
          <w:rFonts w:hint="eastAsia"/>
        </w:rPr>
        <w:t>31</w:t>
      </w:r>
      <w:r>
        <w:rPr>
          <w:rFonts w:hint="eastAsia"/>
        </w:rPr>
        <w:t>路”，在“北京国家会计学院站”下车。</w:t>
      </w:r>
    </w:p>
    <w:p w:rsidR="008D14E4" w:rsidRDefault="008D14E4" w:rsidP="008D14E4"/>
    <w:p w:rsidR="008D14E4" w:rsidRDefault="008D14E4" w:rsidP="008D14E4">
      <w:r>
        <w:rPr>
          <w:rFonts w:hint="eastAsia"/>
        </w:rPr>
        <w:t>出租车：由首都机场出发乘出租车走机场高速，从杨林大道出口下机场高速，出收费站后第一个红绿灯右转，沿林荫路前行约</w:t>
      </w:r>
      <w:r>
        <w:rPr>
          <w:rFonts w:hint="eastAsia"/>
        </w:rPr>
        <w:t>1000</w:t>
      </w:r>
      <w:r>
        <w:rPr>
          <w:rFonts w:hint="eastAsia"/>
        </w:rPr>
        <w:t>米即可到达北京国家会计学院。</w:t>
      </w:r>
    </w:p>
    <w:p w:rsidR="008D14E4" w:rsidRDefault="008D14E4" w:rsidP="008D14E4"/>
    <w:p w:rsidR="008D14E4" w:rsidRDefault="008D14E4" w:rsidP="008D14E4">
      <w:r>
        <w:rPr>
          <w:rFonts w:hint="eastAsia"/>
        </w:rPr>
        <w:t>从北京站乘坐出租车到学院，出租车费</w:t>
      </w:r>
      <w:r>
        <w:rPr>
          <w:rFonts w:hint="eastAsia"/>
        </w:rPr>
        <w:t>100</w:t>
      </w:r>
      <w:r>
        <w:rPr>
          <w:rFonts w:hint="eastAsia"/>
        </w:rPr>
        <w:t>元左右。</w:t>
      </w:r>
    </w:p>
    <w:p w:rsidR="008D14E4" w:rsidRDefault="008D14E4" w:rsidP="008D14E4"/>
    <w:p w:rsidR="008D14E4" w:rsidRPr="002A045F" w:rsidRDefault="008D14E4" w:rsidP="008D14E4">
      <w:r>
        <w:rPr>
          <w:rFonts w:hint="eastAsia"/>
        </w:rPr>
        <w:t>从北京西站乘出租车到学院，出租车费</w:t>
      </w:r>
      <w:r>
        <w:rPr>
          <w:rFonts w:hint="eastAsia"/>
        </w:rPr>
        <w:t>140</w:t>
      </w:r>
      <w:r>
        <w:rPr>
          <w:rFonts w:hint="eastAsia"/>
        </w:rPr>
        <w:t>元左右。</w:t>
      </w:r>
    </w:p>
    <w:p w:rsidR="008D14E4" w:rsidRPr="00671B77" w:rsidRDefault="008D14E4" w:rsidP="008D14E4"/>
    <w:p w:rsidR="008D14E4" w:rsidRPr="00B11217" w:rsidRDefault="008D14E4" w:rsidP="008D14E4">
      <w:pPr>
        <w:adjustRightInd w:val="0"/>
        <w:snapToGrid w:val="0"/>
        <w:rPr>
          <w:color w:val="FF0000"/>
          <w:sz w:val="24"/>
          <w:u w:val="single"/>
        </w:rPr>
      </w:pPr>
    </w:p>
    <w:p w:rsidR="0034094C" w:rsidRPr="008D14E4" w:rsidRDefault="0034094C"/>
    <w:sectPr w:rsidR="0034094C" w:rsidRPr="008D14E4" w:rsidSect="00B8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4C" w:rsidRDefault="0034094C" w:rsidP="008D14E4">
      <w:r>
        <w:separator/>
      </w:r>
    </w:p>
  </w:endnote>
  <w:endnote w:type="continuationSeparator" w:id="1">
    <w:p w:rsidR="0034094C" w:rsidRDefault="0034094C" w:rsidP="008D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4C" w:rsidRDefault="0034094C" w:rsidP="008D14E4">
      <w:r>
        <w:separator/>
      </w:r>
    </w:p>
  </w:footnote>
  <w:footnote w:type="continuationSeparator" w:id="1">
    <w:p w:rsidR="0034094C" w:rsidRDefault="0034094C" w:rsidP="008D1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4E4"/>
    <w:rsid w:val="0034094C"/>
    <w:rsid w:val="008D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160</Characters>
  <Application>Microsoft Office Word</Application>
  <DocSecurity>0</DocSecurity>
  <Lines>14</Lines>
  <Paragraphs>10</Paragraphs>
  <ScaleCrop>false</ScaleCrop>
  <Company>Lenovo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2017-04-27T08:37:00Z</dcterms:created>
  <dcterms:modified xsi:type="dcterms:W3CDTF">2017-04-27T08:37:00Z</dcterms:modified>
</cp:coreProperties>
</file>